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v="urn:schemas-microsoft-com:vml" xmlns:o="urn:schemas-microsoft-com:office:office">
  <w:body>
    <w:p>
      <w:pPr>
        <w:spacing w:before="480" w:after="480" w:line="288" w:lineRule="auto"/>
        <w:ind w:left="0"/>
      </w:pPr>
      <w:r>
        <w:t>8.02.08 MediaPipe Development</w:t>
      </w:r>
    </w:p>
    <w:p>
      <w:pPr>
        <w:pStyle w:val="1"/>
        <w:spacing w:before="380" w:after="140" w:line="288" w:lineRule="auto"/>
        <w:ind w:left="0"/>
        <w:jc w:val="left"/>
        <w:outlineLvl w:val="0"/>
      </w:pPr>
      <w:bookmarkStart w:name="heading_0" w:id="0"/>
      <w:r>
        <w:rPr>
          <w:rFonts w:eastAsia="等线" w:ascii="Arial" w:cs="Arial" w:hAnsi="Arial"/>
          <w:b w:val="true"/>
          <w:sz w:val="36"/>
        </w:rPr>
        <w:t>MediaPipe Introduction</w:t>
      </w:r>
      <w:bookmarkEnd w:id="0"/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MediaPipe is a high-performance cross-platform sensor calculation framework for the open-source Google dedicated to the construction of real-time visual and multimodal treatment current lines. It is used extensively for such tasks as Human pose estimation, hand detection, face detection and keypoint tracking, by means of a graph computation (Graph), which links the modules of camera input, model inference and post-processing efficiently. MediaPipe incorporates a variety of light quantitative depth learning models that support CPU real-time inference and are very friendly to embedded platforms (e.g. Jetson, mobile) and developers can quickly achieve stable, low-delayed real-time sensory applications with a small number of codes.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Deep learning solutions in MediaPipe</w:t>
      </w: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4191000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</w:pPr>
      <w:r>
        <w:object>
          <v:shapetype coordsize="21600,21600" filled="f" id="_x0000_t75" o:preferrelative="t" path="m@4@5l@4@11@9@11@9@5xe" stroked="f" o:spt="75.0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id="_x0000_i1025" style="width:414pt;height:197pt;mso-width-percent:0;mso-height-percent:0;mso-width-percent:0;mso-height-percent:0" type="#_x0000_t75" o:ole="">
            <v:imagedata r:id="rId6" o:title=""/>
          </v:shape>
          <o:OLEObject DrawAspect="Icon" ObjectID="_1718471219" ProgID="Excel.Sheet.12" ShapeID="_x0000_i1025" Type="Embed" r:id="rId5"/>
        </w:object>
      </w:r>
    </w:p>
    <w:p>
      <w:pPr>
        <w:spacing w:after="120"/>
        <w:ind w:left="0"/>
        <w:jc w:val="center"/>
      </w:pPr>
      <w:r>
        <w:rPr>
          <w:rFonts w:eastAsia="等线" w:ascii="Arial" w:cs="Arial" w:hAnsi="Arial"/>
          <w:b w:val="true"/>
          <w:sz w:val="22"/>
        </w:rPr>
        <w:t>Click on a picture to view the complete spreadsheet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" w:id="1"/>
      <w:r>
        <w:rPr>
          <w:rFonts w:eastAsia="等线" w:ascii="Arial" w:cs="Arial" w:hAnsi="Arial"/>
          <w:b w:val="true"/>
          <w:sz w:val="32"/>
        </w:rPr>
        <w:t>Start docker</w:t>
      </w:r>
      <w:bookmarkEnd w:id="1"/>
    </w:p>
    <w:tbl>
      <w:tblPr>
        <w:tblW w:w="0" w:type="auto"/>
        <w:tblInd w:w="0" w:type="dxa"/>
        <w:tblBorders>
          <w:top w:val="single" w:color="dee0e3"/>
          <w:left w:val="single" w:color="dee0e3"/>
          <w:bottom w:val="single" w:color="dee0e3"/>
          <w:right w:val="single" w:color="dee0e3"/>
          <w:insideH w:val="single" w:color="dee0e3"/>
          <w:insideV w:val="single" w:color="dee0e3"/>
        </w:tblBorders>
        <w:tblLayout w:type="fixed"/>
      </w:tblPr>
      <w:tblGrid>
        <w:gridCol w:w="8280"/>
      </w:tblGrid>
      <w:tr>
        <w:tc>
          <w:tcPr>
            <w:tcW w:w="8280" w:type="dxa"/>
            <w:shd w:color="auto" w:val="clear" w:fill="f5f6f7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jc w:val="left"/>
            </w:pPr>
            <w:r>
              <w:rPr>
                <w:rFonts w:eastAsia="Consolas" w:ascii="Consolas" w:cs="Consolas" w:hAnsi="Consolas"/>
                <w:color w:val="646a73"/>
                <w:sz w:val="22"/>
              </w:rPr>
              <w:br/>
            </w:r>
            <w:r>
              <w:rPr>
                <w:rFonts w:eastAsia="Consolas" w:ascii="Consolas" w:cs="Consolas" w:hAnsi="Consolas"/>
                <w:sz w:val="22"/>
              </w:rPr>
              <w:t>sudo docker run -it \</w:t>
              <w:br/>
              <w:t xml:space="preserve">  --net=host \</w:t>
              <w:br/>
              <w:t xml:space="preserve">  --privileged \</w:t>
              <w:br/>
              <w:t xml:space="preserve">  -v /dev:/dev \</w:t>
              <w:br/>
              <w:t xml:space="preserve">  -v /tmp/.X11-unix:/tmp/.X11-unix \</w:t>
              <w:br/>
              <w:t xml:space="preserve">  -e DISPLAY=$DISPLAY \</w:t>
              <w:br/>
              <w:t xml:space="preserve">  -e QT_X11_NO_MITSHM=1 \</w:t>
              <w:br/>
            </w:r>
            <w:r>
              <w:rPr>
                <w:rFonts w:eastAsia="Consolas" w:ascii="Consolas" w:cs="Consolas" w:hAnsi="Consolas"/>
                <w:sz w:val="22"/>
              </w:rPr>
              <w:t xml:space="preserve">  ros:noetic</w:t>
            </w:r>
          </w:p>
        </w:tc>
      </w:tr>
    </w:tbl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2" w:id="2"/>
      <w:r>
        <w:rPr>
          <w:rFonts w:eastAsia="等线" w:ascii="Arial" w:cs="Arial" w:hAnsi="Arial"/>
          <w:b w:val="true"/>
          <w:sz w:val="32"/>
        </w:rPr>
        <w:t>Case used</w:t>
      </w:r>
      <w:bookmarkEnd w:id="2"/>
    </w:p>
    <w:p>
      <w:pPr>
        <w:pStyle w:val="3"/>
        <w:spacing w:before="300" w:after="120" w:line="288" w:lineRule="auto"/>
        <w:ind w:left="0"/>
        <w:jc w:val="left"/>
        <w:outlineLvl w:val="2"/>
      </w:pPr>
      <w:bookmarkStart w:name="heading_3" w:id="3"/>
      <w:r>
        <w:rPr>
          <w:rFonts w:eastAsia="等线" w:ascii="Arial" w:cs="Arial" w:hAnsi="Arial"/>
          <w:b w:val="true"/>
          <w:sz w:val="30"/>
        </w:rPr>
        <w:t>Hand test</w:t>
      </w:r>
      <w:bookmarkEnd w:id="3"/>
    </w:p>
    <w:tbl>
      <w:tblPr>
        <w:tblW w:w="0" w:type="auto"/>
        <w:tblInd w:w="0" w:type="dxa"/>
        <w:tblBorders>
          <w:top w:val="single" w:color="dee0e3"/>
          <w:left w:val="single" w:color="dee0e3"/>
          <w:bottom w:val="single" w:color="dee0e3"/>
          <w:right w:val="single" w:color="dee0e3"/>
          <w:insideH w:val="single" w:color="dee0e3"/>
          <w:insideV w:val="single" w:color="dee0e3"/>
        </w:tblBorders>
        <w:tblLayout w:type="fixed"/>
      </w:tblPr>
      <w:tblGrid>
        <w:gridCol w:w="8280"/>
      </w:tblGrid>
      <w:tr>
        <w:tc>
          <w:tcPr>
            <w:tcW w:w="8280" w:type="dxa"/>
            <w:shd w:color="auto" w:val="clear" w:fill="f5f6f7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jc w:val="left"/>
            </w:pPr>
            <w:r>
              <w:rPr>
                <w:rFonts w:eastAsia="Consolas" w:ascii="Consolas" w:cs="Consolas" w:hAnsi="Consolas"/>
                <w:color w:val="646a73"/>
                <w:sz w:val="22"/>
              </w:rPr>
              <w:br/>
            </w:r>
            <w:r>
              <w:rPr>
                <w:rFonts w:eastAsia="Consolas" w:ascii="Consolas" w:cs="Consolas" w:hAnsi="Consolas"/>
                <w:sz w:val="22"/>
              </w:rPr>
              <w:t>cd sources_code/ROS1/mediapipe</w:t>
              <w:br/>
            </w:r>
            <w:r>
              <w:rPr>
                <w:rFonts w:eastAsia="Consolas" w:ascii="Consolas" w:cs="Consolas" w:hAnsi="Consolas"/>
                <w:sz w:val="22"/>
              </w:rPr>
              <w:t>python3 hand.py</w:t>
            </w:r>
          </w:p>
        </w:tc>
      </w:tr>
    </w:tbl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3476625"/>
            <wp:docPr id="1" name="Drawing 1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"/>
                    <pic:cNvPicPr>
                      <a:picLocks noChangeAspect="true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4" w:id="4"/>
      <w:r>
        <w:rPr>
          <w:rFonts w:eastAsia="等线" w:ascii="Arial" w:cs="Arial" w:hAnsi="Arial"/>
          <w:b w:val="true"/>
          <w:sz w:val="32"/>
        </w:rPr>
        <w:t>Face Detection.</w:t>
      </w:r>
      <w:bookmarkEnd w:id="4"/>
    </w:p>
    <w:tbl>
      <w:tblPr>
        <w:tblW w:w="0" w:type="auto"/>
        <w:tblInd w:w="0" w:type="dxa"/>
        <w:tblBorders>
          <w:top w:val="single" w:color="dee0e3"/>
          <w:left w:val="single" w:color="dee0e3"/>
          <w:bottom w:val="single" w:color="dee0e3"/>
          <w:right w:val="single" w:color="dee0e3"/>
          <w:insideH w:val="single" w:color="dee0e3"/>
          <w:insideV w:val="single" w:color="dee0e3"/>
        </w:tblBorders>
        <w:tblLayout w:type="fixed"/>
      </w:tblPr>
      <w:tblGrid>
        <w:gridCol w:w="8280"/>
      </w:tblGrid>
      <w:tr>
        <w:tc>
          <w:tcPr>
            <w:tcW w:w="8280" w:type="dxa"/>
            <w:shd w:color="auto" w:val="clear" w:fill="f5f6f7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jc w:val="left"/>
            </w:pPr>
            <w:r>
              <w:rPr>
                <w:rFonts w:eastAsia="Consolas" w:ascii="Consolas" w:cs="Consolas" w:hAnsi="Consolas"/>
                <w:color w:val="646a73"/>
                <w:sz w:val="22"/>
              </w:rPr>
              <w:br/>
            </w:r>
            <w:r>
              <w:rPr>
                <w:rFonts w:eastAsia="Consolas" w:ascii="Consolas" w:cs="Consolas" w:hAnsi="Consolas"/>
                <w:sz w:val="22"/>
              </w:rPr>
              <w:t>cd sources_code/ROS1/mediapipe</w:t>
              <w:br/>
            </w:r>
            <w:r>
              <w:rPr>
                <w:rFonts w:eastAsia="Consolas" w:ascii="Consolas" w:cs="Consolas" w:hAnsi="Consolas"/>
                <w:sz w:val="22"/>
              </w:rPr>
              <w:t>python3 face_detection.py</w:t>
            </w:r>
          </w:p>
        </w:tc>
      </w:tr>
    </w:tbl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4486275"/>
            <wp:docPr id="2" name="Drawing 2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"/>
                    <pic:cNvPicPr>
                      <a:picLocks noChangeAspect="true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48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5" w:id="5"/>
      <w:r>
        <w:rPr>
          <w:rFonts w:eastAsia="等线" w:ascii="Arial" w:cs="Arial" w:hAnsi="Arial"/>
          <w:b w:val="true"/>
          <w:sz w:val="32"/>
        </w:rPr>
        <w:t>Face effects.</w:t>
      </w:r>
      <w:bookmarkEnd w:id="5"/>
    </w:p>
    <w:tbl>
      <w:tblPr>
        <w:tblW w:w="0" w:type="auto"/>
        <w:tblInd w:w="0" w:type="dxa"/>
        <w:tblBorders>
          <w:top w:val="single" w:color="dee0e3"/>
          <w:left w:val="single" w:color="dee0e3"/>
          <w:bottom w:val="single" w:color="dee0e3"/>
          <w:right w:val="single" w:color="dee0e3"/>
          <w:insideH w:val="single" w:color="dee0e3"/>
          <w:insideV w:val="single" w:color="dee0e3"/>
        </w:tblBorders>
        <w:tblLayout w:type="fixed"/>
      </w:tblPr>
      <w:tblGrid>
        <w:gridCol w:w="8280"/>
      </w:tblGrid>
      <w:tr>
        <w:tc>
          <w:tcPr>
            <w:tcW w:w="8280" w:type="dxa"/>
            <w:shd w:color="auto" w:val="clear" w:fill="f5f6f7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jc w:val="left"/>
            </w:pPr>
            <w:r>
              <w:rPr>
                <w:rFonts w:eastAsia="Consolas" w:ascii="Consolas" w:cs="Consolas" w:hAnsi="Consolas"/>
                <w:color w:val="646a73"/>
                <w:sz w:val="22"/>
              </w:rPr>
              <w:br/>
            </w:r>
            <w:r>
              <w:rPr>
                <w:rFonts w:eastAsia="Consolas" w:ascii="Consolas" w:cs="Consolas" w:hAnsi="Consolas"/>
                <w:sz w:val="22"/>
              </w:rPr>
              <w:t>cd sources_code/ROS1/mediapipe</w:t>
              <w:br/>
            </w:r>
            <w:r>
              <w:rPr>
                <w:rFonts w:eastAsia="Consolas" w:ascii="Consolas" w:cs="Consolas" w:hAnsi="Consolas"/>
                <w:sz w:val="22"/>
              </w:rPr>
              <w:t>python3 face_effect.py</w:t>
            </w:r>
          </w:p>
        </w:tc>
      </w:tr>
    </w:tbl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4486275"/>
            <wp:docPr id="3" name="Drawing 3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"/>
                    <pic:cNvPicPr>
                      <a:picLocks noChangeAspect="true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48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6" w:id="6"/>
      <w:r>
        <w:rPr>
          <w:rFonts w:eastAsia="等线" w:ascii="Arial" w:cs="Arial" w:hAnsi="Arial"/>
          <w:b w:val="true"/>
          <w:sz w:val="32"/>
        </w:rPr>
        <w:t>3D Object Identification</w:t>
      </w:r>
      <w:bookmarkEnd w:id="6"/>
    </w:p>
    <w:tbl>
      <w:tblPr>
        <w:tblW w:w="0" w:type="auto"/>
        <w:tblInd w:w="0" w:type="dxa"/>
        <w:tblBorders>
          <w:top w:val="single" w:color="dee0e3"/>
          <w:left w:val="single" w:color="dee0e3"/>
          <w:bottom w:val="single" w:color="dee0e3"/>
          <w:right w:val="single" w:color="dee0e3"/>
          <w:insideH w:val="single" w:color="dee0e3"/>
          <w:insideV w:val="single" w:color="dee0e3"/>
        </w:tblBorders>
        <w:tblLayout w:type="fixed"/>
      </w:tblPr>
      <w:tblGrid>
        <w:gridCol w:w="8280"/>
      </w:tblGrid>
      <w:tr>
        <w:tc>
          <w:tcPr>
            <w:tcW w:w="8280" w:type="dxa"/>
            <w:shd w:color="auto" w:val="clear" w:fill="f5f6f7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jc w:val="left"/>
            </w:pPr>
            <w:r>
              <w:rPr>
                <w:rFonts w:eastAsia="Consolas" w:ascii="Consolas" w:cs="Consolas" w:hAnsi="Consolas"/>
                <w:color w:val="646a73"/>
                <w:sz w:val="22"/>
              </w:rPr>
              <w:br/>
            </w:r>
            <w:r>
              <w:rPr>
                <w:rFonts w:eastAsia="Consolas" w:ascii="Consolas" w:cs="Consolas" w:hAnsi="Consolas"/>
                <w:sz w:val="22"/>
              </w:rPr>
              <w:t>cd sources_code/ROS1/mediapipe</w:t>
              <w:br/>
            </w:r>
            <w:r>
              <w:rPr>
                <w:rFonts w:eastAsia="Consolas" w:ascii="Consolas" w:cs="Consolas" w:hAnsi="Consolas"/>
                <w:sz w:val="22"/>
              </w:rPr>
              <w:t>python3 object_reg.py</w:t>
            </w:r>
          </w:p>
        </w:tc>
      </w:tr>
    </w:tbl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4467225"/>
            <wp:docPr id="4" name="Drawing 4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"/>
                    <pic:cNvPicPr>
                      <a:picLocks noChangeAspect="true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46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7" w:id="7"/>
      <w:r>
        <w:rPr>
          <w:rFonts w:eastAsia="等线" w:ascii="Arial" w:cs="Arial" w:hAnsi="Arial"/>
          <w:b w:val="true"/>
          <w:sz w:val="32"/>
        </w:rPr>
        <w:t>Virtual Paintbrush</w:t>
      </w:r>
      <w:bookmarkEnd w:id="7"/>
    </w:p>
    <w:tbl>
      <w:tblPr>
        <w:tblW w:w="0" w:type="auto"/>
        <w:tblInd w:w="0" w:type="dxa"/>
        <w:tblBorders>
          <w:top w:val="single" w:color="dee0e3"/>
          <w:left w:val="single" w:color="dee0e3"/>
          <w:bottom w:val="single" w:color="dee0e3"/>
          <w:right w:val="single" w:color="dee0e3"/>
          <w:insideH w:val="single" w:color="dee0e3"/>
          <w:insideV w:val="single" w:color="dee0e3"/>
        </w:tblBorders>
        <w:tblLayout w:type="fixed"/>
      </w:tblPr>
      <w:tblGrid>
        <w:gridCol w:w="8280"/>
      </w:tblGrid>
      <w:tr>
        <w:tc>
          <w:tcPr>
            <w:tcW w:w="8280" w:type="dxa"/>
            <w:shd w:color="auto" w:val="clear" w:fill="f5f6f7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jc w:val="left"/>
            </w:pPr>
            <w:r>
              <w:rPr>
                <w:rFonts w:eastAsia="Consolas" w:ascii="Consolas" w:cs="Consolas" w:hAnsi="Consolas"/>
                <w:color w:val="646a73"/>
                <w:sz w:val="22"/>
              </w:rPr>
              <w:br/>
            </w:r>
            <w:r>
              <w:rPr>
                <w:rFonts w:eastAsia="Consolas" w:ascii="Consolas" w:cs="Consolas" w:hAnsi="Consolas"/>
                <w:sz w:val="22"/>
              </w:rPr>
              <w:t>cd sources_code/ROS1/mediapipe</w:t>
              <w:br/>
            </w:r>
            <w:r>
              <w:rPr>
                <w:rFonts w:eastAsia="Consolas" w:ascii="Consolas" w:cs="Consolas" w:hAnsi="Consolas"/>
                <w:sz w:val="22"/>
              </w:rPr>
              <w:t>python3 virtual_brush.py</w:t>
            </w:r>
          </w:p>
        </w:tc>
      </w:tr>
    </w:tbl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4467225"/>
            <wp:docPr id="5" name="Drawing 5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"/>
                    <pic:cNvPicPr>
                      <a:picLocks noChangeAspect="true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46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8" w:id="8"/>
      <w:r>
        <w:rPr>
          <w:rFonts w:eastAsia="等线" w:ascii="Arial" w:cs="Arial" w:hAnsi="Arial"/>
          <w:b w:val="true"/>
          <w:sz w:val="32"/>
        </w:rPr>
        <w:t>Gesture Recognition.</w:t>
      </w:r>
      <w:bookmarkEnd w:id="8"/>
    </w:p>
    <w:tbl>
      <w:tblPr>
        <w:tblW w:w="0" w:type="auto"/>
        <w:tblInd w:w="0" w:type="dxa"/>
        <w:tblBorders>
          <w:top w:val="single" w:color="dee0e3"/>
          <w:left w:val="single" w:color="dee0e3"/>
          <w:bottom w:val="single" w:color="dee0e3"/>
          <w:right w:val="single" w:color="dee0e3"/>
          <w:insideH w:val="single" w:color="dee0e3"/>
          <w:insideV w:val="single" w:color="dee0e3"/>
        </w:tblBorders>
        <w:tblLayout w:type="fixed"/>
      </w:tblPr>
      <w:tblGrid>
        <w:gridCol w:w="8280"/>
      </w:tblGrid>
      <w:tr>
        <w:tc>
          <w:tcPr>
            <w:tcW w:w="8280" w:type="dxa"/>
            <w:shd w:color="auto" w:val="clear" w:fill="f5f6f7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jc w:val="left"/>
            </w:pPr>
            <w:r>
              <w:rPr>
                <w:rFonts w:eastAsia="Consolas" w:ascii="Consolas" w:cs="Consolas" w:hAnsi="Consolas"/>
                <w:color w:val="646a73"/>
                <w:sz w:val="22"/>
              </w:rPr>
              <w:br/>
            </w:r>
            <w:r>
              <w:rPr>
                <w:rFonts w:eastAsia="Consolas" w:ascii="Consolas" w:cs="Consolas" w:hAnsi="Consolas"/>
                <w:sz w:val="22"/>
              </w:rPr>
              <w:t>cd sources_code/ROS1/mediapipe</w:t>
              <w:br/>
            </w:r>
            <w:r>
              <w:rPr>
                <w:rFonts w:eastAsia="Consolas" w:ascii="Consolas" w:cs="Consolas" w:hAnsi="Consolas"/>
                <w:sz w:val="22"/>
              </w:rPr>
              <w:t>python3 gesture_recognition.py</w:t>
            </w:r>
          </w:p>
        </w:tc>
      </w:tr>
    </w:tbl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2428875"/>
            <wp:docPr id="6" name="Drawing 6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"/>
                    <pic:cNvPicPr>
                      <a:picLocks noChangeAspect="true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spacing w:before="300" w:after="120" w:line="288" w:lineRule="auto"/>
        <w:ind w:left="0"/>
        <w:jc w:val="left"/>
        <w:outlineLvl w:val="2"/>
      </w:pPr>
      <w:bookmarkStart w:name="heading_9" w:id="9"/>
      <w:r>
        <w:rPr>
          <w:rFonts w:eastAsia="等线" w:ascii="Arial" w:cs="Arial" w:hAnsi="Arial"/>
          <w:b w:val="true"/>
          <w:sz w:val="30"/>
        </w:rPr>
        <w:t>Finger control.</w:t>
      </w:r>
      <w:bookmarkEnd w:id="9"/>
    </w:p>
    <w:tbl>
      <w:tblPr>
        <w:tblW w:w="0" w:type="auto"/>
        <w:tblInd w:w="0" w:type="dxa"/>
        <w:tblBorders>
          <w:top w:val="single" w:color="dee0e3"/>
          <w:left w:val="single" w:color="dee0e3"/>
          <w:bottom w:val="single" w:color="dee0e3"/>
          <w:right w:val="single" w:color="dee0e3"/>
          <w:insideH w:val="single" w:color="dee0e3"/>
          <w:insideV w:val="single" w:color="dee0e3"/>
        </w:tblBorders>
        <w:tblLayout w:type="fixed"/>
      </w:tblPr>
      <w:tblGrid>
        <w:gridCol w:w="8280"/>
      </w:tblGrid>
      <w:tr>
        <w:tc>
          <w:tcPr>
            <w:tcW w:w="8280" w:type="dxa"/>
            <w:shd w:color="auto" w:val="clear" w:fill="f5f6f7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jc w:val="left"/>
            </w:pPr>
            <w:r>
              <w:rPr>
                <w:rFonts w:eastAsia="Consolas" w:ascii="Consolas" w:cs="Consolas" w:hAnsi="Consolas"/>
                <w:color w:val="646a73"/>
                <w:sz w:val="22"/>
              </w:rPr>
              <w:br/>
            </w:r>
            <w:r>
              <w:rPr>
                <w:rFonts w:eastAsia="Consolas" w:ascii="Consolas" w:cs="Consolas" w:hAnsi="Consolas"/>
                <w:sz w:val="22"/>
              </w:rPr>
              <w:t>cd sources_code/ROS1/mediapipe</w:t>
              <w:br/>
            </w:r>
            <w:r>
              <w:rPr>
                <w:rFonts w:eastAsia="Consolas" w:ascii="Consolas" w:cs="Consolas" w:hAnsi="Consolas"/>
                <w:sz w:val="22"/>
              </w:rPr>
              <w:t>python3 hand_control.py</w:t>
            </w:r>
          </w:p>
        </w:tc>
      </w:tr>
    </w:tbl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2371725"/>
            <wp:docPr id="7" name="Drawing 7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"/>
                    <pic:cNvPicPr>
                      <a:picLocks noChangeAspect="true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0" w:id="10"/>
      <w:r>
        <w:rPr>
          <w:rFonts w:eastAsia="等线" w:ascii="Arial" w:cs="Arial" w:hAnsi="Arial"/>
          <w:b w:val="true"/>
          <w:sz w:val="32"/>
        </w:rPr>
        <w:t>pose estimation</w:t>
      </w:r>
      <w:bookmarkEnd w:id="10"/>
    </w:p>
    <w:tbl>
      <w:tblPr>
        <w:tblW w:w="0" w:type="auto"/>
        <w:tblInd w:w="0" w:type="dxa"/>
        <w:tblBorders>
          <w:top w:val="single" w:color="dee0e3"/>
          <w:left w:val="single" w:color="dee0e3"/>
          <w:bottom w:val="single" w:color="dee0e3"/>
          <w:right w:val="single" w:color="dee0e3"/>
          <w:insideH w:val="single" w:color="dee0e3"/>
          <w:insideV w:val="single" w:color="dee0e3"/>
        </w:tblBorders>
        <w:tblLayout w:type="fixed"/>
      </w:tblPr>
      <w:tblGrid>
        <w:gridCol w:w="8280"/>
      </w:tblGrid>
      <w:tr>
        <w:tc>
          <w:tcPr>
            <w:tcW w:w="8280" w:type="dxa"/>
            <w:shd w:color="auto" w:val="clear" w:fill="f5f6f7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jc w:val="left"/>
            </w:pPr>
            <w:r>
              <w:rPr>
                <w:rFonts w:eastAsia="Consolas" w:ascii="Consolas" w:cs="Consolas" w:hAnsi="Consolas"/>
                <w:color w:val="646a73"/>
                <w:sz w:val="22"/>
              </w:rPr>
              <w:br/>
            </w:r>
            <w:r>
              <w:rPr>
                <w:rFonts w:eastAsia="Consolas" w:ascii="Consolas" w:cs="Consolas" w:hAnsi="Consolas"/>
                <w:sz w:val="22"/>
              </w:rPr>
              <w:t>cd sources_code/ROS1/mediapipe</w:t>
              <w:br/>
            </w:r>
            <w:r>
              <w:rPr>
                <w:rFonts w:eastAsia="Consolas" w:ascii="Consolas" w:cs="Consolas" w:hAnsi="Consolas"/>
                <w:sz w:val="22"/>
              </w:rPr>
              <w:t>python3 pose_estimation.py</w:t>
            </w:r>
          </w:p>
        </w:tc>
      </w:tr>
    </w:tbl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4629150"/>
            <wp:docPr id="8" name="Drawing 8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"/>
                    <pic:cNvPicPr>
                      <a:picLocks noChangeAspect="true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62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1" w:id="11"/>
      <w:r>
        <w:rPr>
          <w:rFonts w:eastAsia="等线" w:ascii="Arial" w:cs="Arial" w:hAnsi="Arial"/>
          <w:b w:val="true"/>
          <w:sz w:val="32"/>
        </w:rPr>
        <w:t>Face Mesh Detection</w:t>
      </w:r>
      <w:bookmarkEnd w:id="11"/>
    </w:p>
    <w:tbl>
      <w:tblPr>
        <w:tblW w:w="0" w:type="auto"/>
        <w:tblInd w:w="0" w:type="dxa"/>
        <w:tblBorders>
          <w:top w:val="single" w:color="dee0e3"/>
          <w:left w:val="single" w:color="dee0e3"/>
          <w:bottom w:val="single" w:color="dee0e3"/>
          <w:right w:val="single" w:color="dee0e3"/>
          <w:insideH w:val="single" w:color="dee0e3"/>
          <w:insideV w:val="single" w:color="dee0e3"/>
        </w:tblBorders>
        <w:tblLayout w:type="fixed"/>
      </w:tblPr>
      <w:tblGrid>
        <w:gridCol w:w="8280"/>
      </w:tblGrid>
      <w:tr>
        <w:tc>
          <w:tcPr>
            <w:tcW w:w="8280" w:type="dxa"/>
            <w:shd w:color="auto" w:val="clear" w:fill="f5f6f7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jc w:val="left"/>
            </w:pPr>
            <w:r>
              <w:rPr>
                <w:rFonts w:eastAsia="Consolas" w:ascii="Consolas" w:cs="Consolas" w:hAnsi="Consolas"/>
                <w:color w:val="646a73"/>
                <w:sz w:val="22"/>
              </w:rPr>
              <w:br/>
            </w:r>
            <w:r>
              <w:rPr>
                <w:rFonts w:eastAsia="Consolas" w:ascii="Consolas" w:cs="Consolas" w:hAnsi="Consolas"/>
                <w:sz w:val="22"/>
              </w:rPr>
              <w:t>cd sources_code/ROS1/mediapipe</w:t>
              <w:br/>
            </w:r>
            <w:r>
              <w:rPr>
                <w:rFonts w:eastAsia="Consolas" w:ascii="Consolas" w:cs="Consolas" w:hAnsi="Consolas"/>
                <w:sz w:val="22"/>
              </w:rPr>
              <w:t>python3 face_mesh.py</w:t>
            </w:r>
          </w:p>
        </w:tc>
      </w:tr>
    </w:tbl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4629150"/>
            <wp:docPr id="9" name="Drawing 9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"/>
                    <pic:cNvPicPr>
                      <a:picLocks noChangeAspect="true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62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2" w:id="12"/>
      <w:r>
        <w:rPr>
          <w:rFonts w:eastAsia="等线" w:ascii="Arial" w:cs="Arial" w:hAnsi="Arial"/>
          <w:b w:val="true"/>
          <w:sz w:val="32"/>
        </w:rPr>
        <w:t>Overall testing</w:t>
      </w:r>
      <w:bookmarkEnd w:id="12"/>
    </w:p>
    <w:tbl>
      <w:tblPr>
        <w:tblW w:w="0" w:type="auto"/>
        <w:tblInd w:w="0" w:type="dxa"/>
        <w:tblBorders>
          <w:top w:val="single" w:color="dee0e3"/>
          <w:left w:val="single" w:color="dee0e3"/>
          <w:bottom w:val="single" w:color="dee0e3"/>
          <w:right w:val="single" w:color="dee0e3"/>
          <w:insideH w:val="single" w:color="dee0e3"/>
          <w:insideV w:val="single" w:color="dee0e3"/>
        </w:tblBorders>
        <w:tblLayout w:type="fixed"/>
      </w:tblPr>
      <w:tblGrid>
        <w:gridCol w:w="8280"/>
      </w:tblGrid>
      <w:tr>
        <w:tc>
          <w:tcPr>
            <w:tcW w:w="8280" w:type="dxa"/>
            <w:shd w:color="auto" w:val="clear" w:fill="f5f6f7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jc w:val="left"/>
            </w:pPr>
            <w:r>
              <w:rPr>
                <w:rFonts w:eastAsia="Consolas" w:ascii="Consolas" w:cs="Consolas" w:hAnsi="Consolas"/>
                <w:color w:val="646a73"/>
                <w:sz w:val="22"/>
              </w:rPr>
              <w:br/>
            </w:r>
            <w:r>
              <w:rPr>
                <w:rFonts w:eastAsia="Consolas" w:ascii="Consolas" w:cs="Consolas" w:hAnsi="Consolas"/>
                <w:sz w:val="22"/>
              </w:rPr>
              <w:t>cd sources_code/ROS1/mediapipe</w:t>
              <w:br/>
            </w:r>
            <w:r>
              <w:rPr>
                <w:rFonts w:eastAsia="Consolas" w:ascii="Consolas" w:cs="Consolas" w:hAnsi="Consolas"/>
                <w:sz w:val="22"/>
              </w:rPr>
              <w:t>python3 holistic.py</w:t>
            </w:r>
          </w:p>
        </w:tc>
      </w:tr>
    </w:tbl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4629150"/>
            <wp:docPr id="10" name="Drawing 1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"/>
                    <pic:cNvPicPr>
                      <a:picLocks noChangeAspect="true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62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3" w:id="13"/>
      <w:r>
        <w:rPr>
          <w:rFonts w:eastAsia="等线" w:ascii="Arial" w:cs="Arial" w:hAnsi="Arial"/>
          <w:b w:val="true"/>
          <w:sz w:val="32"/>
        </w:rPr>
        <w:t>Case Split</w:t>
      </w:r>
      <w:bookmarkEnd w:id="13"/>
    </w:p>
    <w:tbl>
      <w:tblPr>
        <w:tblW w:w="0" w:type="auto"/>
        <w:tblInd w:w="0" w:type="dxa"/>
        <w:tblBorders>
          <w:top w:val="single" w:color="dee0e3"/>
          <w:left w:val="single" w:color="dee0e3"/>
          <w:bottom w:val="single" w:color="dee0e3"/>
          <w:right w:val="single" w:color="dee0e3"/>
          <w:insideH w:val="single" w:color="dee0e3"/>
          <w:insideV w:val="single" w:color="dee0e3"/>
        </w:tblBorders>
        <w:tblLayout w:type="fixed"/>
      </w:tblPr>
      <w:tblGrid>
        <w:gridCol w:w="8280"/>
      </w:tblGrid>
      <w:tr>
        <w:tc>
          <w:tcPr>
            <w:tcW w:w="8280" w:type="dxa"/>
            <w:shd w:color="auto" w:val="clear" w:fill="f5f6f7"/>
            <w:tcMar>
              <w:top w:type="dxa" w:w="60"/>
              <w:left w:type="dxa" w:w="120"/>
              <w:bottom w:type="dxa" w:w="30"/>
              <w:right w:type="dxa" w:w="120"/>
            </w:tcMar>
          </w:tcPr>
          <w:p>
            <w:pPr>
              <w:spacing w:before="120" w:after="120" w:line="288" w:lineRule="auto"/>
              <w:jc w:val="left"/>
            </w:pPr>
            <w:r>
              <w:rPr>
                <w:rFonts w:eastAsia="Consolas" w:ascii="Consolas" w:cs="Consolas" w:hAnsi="Consolas"/>
                <w:color w:val="646a73"/>
                <w:sz w:val="22"/>
              </w:rPr>
              <w:br/>
            </w:r>
            <w:r>
              <w:rPr>
                <w:rFonts w:eastAsia="Consolas" w:ascii="Consolas" w:cs="Consolas" w:hAnsi="Consolas"/>
                <w:sz w:val="22"/>
              </w:rPr>
              <w:t>cd sources_code/ROS1/mediapipe</w:t>
              <w:br/>
            </w:r>
            <w:r>
              <w:rPr>
                <w:rFonts w:eastAsia="Consolas" w:ascii="Consolas" w:cs="Consolas" w:hAnsi="Consolas"/>
                <w:sz w:val="22"/>
              </w:rPr>
              <w:t>python3 selfie_segmentation.py</w:t>
            </w:r>
          </w:p>
        </w:tc>
      </w:tr>
    </w:tbl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4629150"/>
            <wp:docPr id="11" name="Drawing 11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"/>
                    <pic:cNvPicPr>
                      <a:picLocks noChangeAspect="true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62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sectPr>
      <w:footerReference w:type="default" r:id="rId3"/>
      <w:headerReference w:type="default" r:id="rId18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header" Target="header1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image" Target="media/image1.png"/><Relationship Id="rId5" Type="http://schemas.openxmlformats.org/officeDocument/2006/relationships/package" Target="embeddings/Microsoft_Excel_Worksheet1.xlsx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2026-03-31T05:59:31Z</dcterms:created>
  <dc:creator>Apache POI</dc:creator>
</cp:coreProperties>
</file>